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EC" w:rsidRDefault="008F37CD">
      <w:pPr>
        <w:widowControl/>
        <w:jc w:val="right"/>
        <w:rPr>
          <w:rFonts w:eastAsia="Calibri-Bold"/>
          <w:sz w:val="20"/>
          <w:szCs w:val="20"/>
          <w:lang w:eastAsia="zh-CN" w:bidi="ar"/>
        </w:rPr>
      </w:pPr>
      <w:bookmarkStart w:id="0" w:name="_GoBack"/>
      <w:bookmarkEnd w:id="0"/>
      <w:r>
        <w:rPr>
          <w:rFonts w:eastAsia="Calibri-Bold"/>
          <w:sz w:val="20"/>
          <w:szCs w:val="20"/>
          <w:lang w:eastAsia="zh-CN" w:bidi="ar"/>
        </w:rPr>
        <w:t>ALLEGATO B</w:t>
      </w:r>
    </w:p>
    <w:p w:rsidR="005B48EC" w:rsidRPr="004F0BA0" w:rsidRDefault="005B48EC">
      <w:pPr>
        <w:widowControl/>
        <w:jc w:val="center"/>
        <w:rPr>
          <w:rFonts w:eastAsia="Calibri-Bold"/>
          <w:b/>
          <w:bCs/>
          <w:color w:val="7030A0"/>
          <w:sz w:val="28"/>
          <w:szCs w:val="28"/>
          <w:lang w:eastAsia="zh-CN" w:bidi="ar"/>
        </w:rPr>
      </w:pPr>
    </w:p>
    <w:p w:rsidR="005B48EC" w:rsidRPr="004F0BA0" w:rsidRDefault="008F37CD">
      <w:pPr>
        <w:widowControl/>
        <w:jc w:val="center"/>
        <w:rPr>
          <w:rFonts w:eastAsia="Calibri-Bold"/>
          <w:b/>
          <w:bCs/>
          <w:color w:val="7030A0"/>
          <w:sz w:val="28"/>
          <w:szCs w:val="28"/>
          <w:lang w:eastAsia="zh-CN" w:bidi="ar"/>
        </w:rPr>
      </w:pPr>
      <w:r w:rsidRPr="004F0BA0">
        <w:rPr>
          <w:rFonts w:eastAsia="Calibri-Bold"/>
          <w:b/>
          <w:bCs/>
          <w:color w:val="7030A0"/>
          <w:sz w:val="28"/>
          <w:szCs w:val="28"/>
          <w:lang w:eastAsia="zh-CN" w:bidi="ar"/>
        </w:rPr>
        <w:t xml:space="preserve">TABELLA </w:t>
      </w:r>
      <w:r>
        <w:rPr>
          <w:rFonts w:eastAsia="Calibri-Bold"/>
          <w:b/>
          <w:bCs/>
          <w:color w:val="7030A0"/>
          <w:sz w:val="28"/>
          <w:szCs w:val="28"/>
          <w:lang w:eastAsia="zh-CN" w:bidi="ar"/>
        </w:rPr>
        <w:t>DEI P</w:t>
      </w:r>
      <w:r w:rsidRPr="004F0BA0">
        <w:rPr>
          <w:rFonts w:eastAsia="Calibri-Bold"/>
          <w:b/>
          <w:bCs/>
          <w:color w:val="7030A0"/>
          <w:sz w:val="28"/>
          <w:szCs w:val="28"/>
          <w:lang w:eastAsia="zh-CN" w:bidi="ar"/>
        </w:rPr>
        <w:t xml:space="preserve">UNTEGGI PER LA SELEZIONE DEI DOCENTI </w:t>
      </w:r>
    </w:p>
    <w:p w:rsidR="005B48EC" w:rsidRPr="004F0BA0" w:rsidRDefault="005B48EC">
      <w:pPr>
        <w:widowControl/>
        <w:jc w:val="center"/>
        <w:rPr>
          <w:rFonts w:eastAsia="Calibri-Bold"/>
          <w:b/>
          <w:bCs/>
          <w:color w:val="7030A0"/>
          <w:sz w:val="28"/>
          <w:szCs w:val="28"/>
          <w:lang w:eastAsia="zh-CN" w:bidi="ar"/>
        </w:rPr>
      </w:pPr>
    </w:p>
    <w:p w:rsidR="005B48EC" w:rsidRDefault="008F37CD">
      <w:pPr>
        <w:widowControl/>
        <w:jc w:val="both"/>
      </w:pPr>
      <w:r w:rsidRPr="004F0BA0">
        <w:rPr>
          <w:rFonts w:eastAsia="SimSun"/>
          <w:color w:val="000000"/>
          <w:lang w:eastAsia="zh-CN" w:bidi="ar"/>
        </w:rPr>
        <w:t xml:space="preserve">Consapevole che chiunque rilascia dichiarazioni mendaci è punito ai sensi del codice penale e delle leggi speciali in materia, ai sensi e per gli effetti dell'art. </w:t>
      </w:r>
      <w:r>
        <w:rPr>
          <w:rFonts w:eastAsia="SimSun"/>
          <w:color w:val="000000"/>
          <w:lang w:val="en-US" w:eastAsia="zh-CN" w:bidi="ar"/>
        </w:rPr>
        <w:t xml:space="preserve">46 D.P.R. n. 445/2000 </w:t>
      </w:r>
      <w:proofErr w:type="spellStart"/>
      <w:r>
        <w:rPr>
          <w:rFonts w:eastAsia="SimSun"/>
          <w:color w:val="000000"/>
          <w:lang w:val="en-US" w:eastAsia="zh-CN" w:bidi="ar"/>
        </w:rPr>
        <w:t>dichiaro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di </w:t>
      </w:r>
      <w:proofErr w:type="spellStart"/>
      <w:r>
        <w:rPr>
          <w:rFonts w:eastAsia="SimSun"/>
          <w:color w:val="000000"/>
          <w:lang w:val="en-US" w:eastAsia="zh-CN" w:bidi="ar"/>
        </w:rPr>
        <w:t>possedere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seguenti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titoli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ed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esperienze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lavorative</w:t>
      </w:r>
      <w:proofErr w:type="spellEnd"/>
      <w:r>
        <w:rPr>
          <w:rFonts w:eastAsia="SimSun"/>
          <w:color w:val="000000"/>
          <w:lang w:val="en-US" w:eastAsia="zh-CN" w:bidi="ar"/>
        </w:rPr>
        <w:t>:</w:t>
      </w:r>
    </w:p>
    <w:p w:rsidR="005B48EC" w:rsidRDefault="005B48EC">
      <w:pPr>
        <w:pStyle w:val="Corpotesto"/>
        <w:spacing w:before="3"/>
        <w:jc w:val="both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7"/>
        <w:gridCol w:w="1408"/>
        <w:gridCol w:w="1474"/>
      </w:tblGrid>
      <w:tr w:rsidR="005B48EC">
        <w:trPr>
          <w:trHeight w:val="268"/>
          <w:jc w:val="center"/>
        </w:trPr>
        <w:tc>
          <w:tcPr>
            <w:tcW w:w="8569" w:type="dxa"/>
            <w:gridSpan w:val="3"/>
          </w:tcPr>
          <w:p w:rsidR="005B48EC" w:rsidRDefault="008F37CD">
            <w:pPr>
              <w:pStyle w:val="TableParagraph"/>
              <w:spacing w:line="248" w:lineRule="exact"/>
              <w:ind w:left="2470" w:right="2460"/>
              <w:jc w:val="both"/>
              <w:rPr>
                <w:b/>
              </w:rPr>
            </w:pPr>
            <w:r>
              <w:rPr>
                <w:b/>
                <w:spacing w:val="-1"/>
              </w:rPr>
              <w:t>GRIGLIA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VALUTAZIONE</w:t>
            </w:r>
          </w:p>
        </w:tc>
      </w:tr>
      <w:tr w:rsidR="005B48EC">
        <w:trPr>
          <w:trHeight w:val="537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before="131"/>
              <w:ind w:leftChars="100" w:left="220"/>
              <w:jc w:val="both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FORMATIVI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SCIENTIFICI</w:t>
            </w:r>
          </w:p>
        </w:tc>
        <w:tc>
          <w:tcPr>
            <w:tcW w:w="1408" w:type="dxa"/>
          </w:tcPr>
          <w:p w:rsidR="005B48EC" w:rsidRDefault="008F37CD">
            <w:pPr>
              <w:pStyle w:val="TableParagraph"/>
              <w:spacing w:line="265" w:lineRule="exact"/>
              <w:ind w:left="96"/>
              <w:jc w:val="both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</w:p>
          <w:p w:rsidR="005B48EC" w:rsidRDefault="008F37CD">
            <w:pPr>
              <w:pStyle w:val="TableParagraph"/>
              <w:spacing w:before="1" w:line="252" w:lineRule="exact"/>
              <w:ind w:left="45"/>
              <w:jc w:val="both"/>
              <w:rPr>
                <w:b/>
              </w:rPr>
            </w:pPr>
            <w:r>
              <w:rPr>
                <w:b/>
              </w:rPr>
              <w:t>candidato</w:t>
            </w:r>
          </w:p>
        </w:tc>
        <w:tc>
          <w:tcPr>
            <w:tcW w:w="1474" w:type="dxa"/>
          </w:tcPr>
          <w:p w:rsidR="005B48EC" w:rsidRDefault="008F37CD">
            <w:pPr>
              <w:pStyle w:val="TableParagraph"/>
              <w:spacing w:line="265" w:lineRule="exact"/>
              <w:ind w:left="8"/>
              <w:jc w:val="both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cura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</w:p>
          <w:p w:rsidR="005B48EC" w:rsidRDefault="008F37CD">
            <w:pPr>
              <w:pStyle w:val="TableParagraph"/>
              <w:spacing w:before="1" w:line="252" w:lineRule="exact"/>
              <w:ind w:left="8"/>
              <w:jc w:val="both"/>
              <w:rPr>
                <w:b/>
              </w:rPr>
            </w:pPr>
            <w:r>
              <w:rPr>
                <w:b/>
              </w:rPr>
              <w:t>Commissione</w:t>
            </w:r>
          </w:p>
        </w:tc>
      </w:tr>
      <w:tr w:rsidR="005B48EC">
        <w:trPr>
          <w:trHeight w:val="842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  <w:tab w:val="left" w:pos="406"/>
              </w:tabs>
              <w:spacing w:line="277" w:lineRule="exact"/>
              <w:ind w:leftChars="100" w:left="220" w:firstLine="0"/>
              <w:jc w:val="both"/>
            </w:pPr>
            <w:r>
              <w:rPr>
                <w:b/>
              </w:rPr>
              <w:t>Laurea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quadriennale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quinquennale</w:t>
            </w:r>
            <w:r>
              <w:rPr>
                <w:b/>
                <w:spacing w:val="-2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t>)</w:t>
            </w:r>
          </w:p>
          <w:p w:rsidR="005B48EC" w:rsidRDefault="008F37CD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  <w:tab w:val="left" w:pos="406"/>
              </w:tabs>
              <w:ind w:leftChars="100" w:left="220" w:firstLine="0"/>
              <w:jc w:val="both"/>
            </w:pPr>
            <w:r>
              <w:rPr>
                <w:b/>
              </w:rPr>
              <w:t>Laurea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triennale</w:t>
            </w:r>
            <w:r>
              <w:rPr>
                <w:b/>
                <w:spacing w:val="-3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t>)</w:t>
            </w:r>
          </w:p>
          <w:p w:rsidR="005B48EC" w:rsidRDefault="008F37CD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  <w:tab w:val="left" w:pos="406"/>
              </w:tabs>
              <w:spacing w:before="1" w:line="263" w:lineRule="exact"/>
              <w:ind w:leftChars="100" w:left="220" w:firstLine="0"/>
              <w:jc w:val="both"/>
            </w:pPr>
            <w:r>
              <w:rPr>
                <w:b/>
              </w:rPr>
              <w:t>Diploma</w:t>
            </w:r>
            <w:r>
              <w:rPr>
                <w:b/>
                <w:spacing w:val="-3"/>
              </w:rPr>
              <w:t xml:space="preserve"> </w:t>
            </w:r>
            <w:r>
              <w:t>(punti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t>)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678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line="265" w:lineRule="exact"/>
              <w:ind w:leftChars="100" w:left="220"/>
              <w:jc w:val="both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informatica</w:t>
            </w:r>
          </w:p>
          <w:p w:rsidR="005B48EC" w:rsidRDefault="008F37CD">
            <w:pPr>
              <w:pStyle w:val="TableParagraph"/>
              <w:spacing w:before="1" w:line="252" w:lineRule="exact"/>
              <w:ind w:leftChars="100" w:left="220"/>
              <w:jc w:val="both"/>
            </w:pPr>
            <w:r>
              <w:t>(punti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per ogni certificazione,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t xml:space="preserve"> di</w:t>
            </w:r>
            <w:r>
              <w:rPr>
                <w:spacing w:val="-2"/>
              </w:rPr>
              <w:t xml:space="preserve"> </w:t>
            </w:r>
            <w:r>
              <w:t>5)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1075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>Corsi di formazione su nuovi ambienti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apprendimento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sulle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nuove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metodologie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l’utilizzo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nuove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tecnologie</w:t>
            </w:r>
          </w:p>
          <w:p w:rsidR="005B48EC" w:rsidRDefault="008F37CD">
            <w:pPr>
              <w:pStyle w:val="TableParagraph"/>
              <w:spacing w:line="252" w:lineRule="exact"/>
              <w:ind w:leftChars="100" w:left="220" w:rightChars="99" w:right="218"/>
              <w:jc w:val="both"/>
            </w:pPr>
            <w:r>
              <w:t>(1 punto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per corso, </w:t>
            </w:r>
            <w:r>
              <w:t>fino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537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line="265" w:lineRule="exact"/>
              <w:ind w:leftChars="100" w:left="220" w:rightChars="99" w:right="218"/>
              <w:jc w:val="both"/>
            </w:pPr>
            <w:r>
              <w:rPr>
                <w:b/>
              </w:rPr>
              <w:t xml:space="preserve">Attestato e/o </w:t>
            </w:r>
            <w:r>
              <w:rPr>
                <w:b/>
              </w:rPr>
              <w:t>Certificazione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lingua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straniera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QCER,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livelli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B1,B2,C1,C2</w:t>
            </w:r>
            <w:r>
              <w:rPr>
                <w:b/>
                <w:spacing w:val="-1"/>
              </w:rPr>
              <w:t xml:space="preserve"> </w:t>
            </w:r>
            <w:r>
              <w:t>(da</w:t>
            </w:r>
            <w:r>
              <w:rPr>
                <w:spacing w:val="-7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t>)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311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before="18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Totale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268"/>
          <w:jc w:val="center"/>
        </w:trPr>
        <w:tc>
          <w:tcPr>
            <w:tcW w:w="5687" w:type="dxa"/>
            <w:shd w:val="clear" w:color="auto" w:fill="DEEAF6"/>
          </w:tcPr>
          <w:p w:rsidR="005B48EC" w:rsidRDefault="005B48EC">
            <w:pPr>
              <w:pStyle w:val="TableParagraph"/>
              <w:ind w:leftChars="100" w:left="220" w:rightChars="99" w:right="218"/>
              <w:jc w:val="both"/>
            </w:pPr>
          </w:p>
        </w:tc>
        <w:tc>
          <w:tcPr>
            <w:tcW w:w="1408" w:type="dxa"/>
            <w:shd w:val="clear" w:color="auto" w:fill="DEEAF6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  <w:shd w:val="clear" w:color="auto" w:fill="DEEAF6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268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line="248" w:lineRule="exact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537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line="265" w:lineRule="exact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>Figure</w:t>
            </w:r>
            <w:r>
              <w:rPr>
                <w:b/>
                <w:spacing w:val="67"/>
              </w:rPr>
              <w:t xml:space="preserve"> </w:t>
            </w:r>
            <w:r>
              <w:rPr>
                <w:b/>
              </w:rPr>
              <w:t xml:space="preserve">di 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sistema 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all’interno 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 xml:space="preserve">dell’istituzione 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di</w:t>
            </w:r>
          </w:p>
          <w:p w:rsidR="005B48EC" w:rsidRDefault="008F37CD">
            <w:pPr>
              <w:pStyle w:val="TableParagraph"/>
              <w:spacing w:line="252" w:lineRule="exact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>servizio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dirigenza</w:t>
            </w:r>
            <w:r>
              <w:rPr>
                <w:b/>
              </w:rPr>
              <w:t xml:space="preserve"> </w:t>
            </w:r>
            <w:proofErr w:type="gramStart"/>
            <w:r>
              <w:t>(</w:t>
            </w:r>
            <w:r>
              <w:rPr>
                <w:spacing w:val="-3"/>
              </w:rPr>
              <w:t xml:space="preserve"> </w:t>
            </w:r>
            <w:r>
              <w:t>punti</w:t>
            </w:r>
            <w:proofErr w:type="gramEnd"/>
            <w:r>
              <w:rPr>
                <w:spacing w:val="-3"/>
              </w:rPr>
              <w:t xml:space="preserve"> </w:t>
            </w:r>
            <w:r>
              <w:t>2-5</w:t>
            </w:r>
            <w:r>
              <w:t>)</w:t>
            </w:r>
            <w:r>
              <w:rPr>
                <w:b/>
              </w:rPr>
              <w:t>:</w:t>
            </w:r>
          </w:p>
          <w:p w:rsidR="005B48EC" w:rsidRDefault="008F37CD">
            <w:pPr>
              <w:widowControl/>
              <w:ind w:leftChars="100" w:left="220" w:rightChars="99" w:right="218"/>
              <w:jc w:val="both"/>
            </w:pPr>
            <w:r w:rsidRPr="004F0BA0">
              <w:rPr>
                <w:rFonts w:eastAsia="SimSun"/>
                <w:color w:val="000000"/>
                <w:lang w:eastAsia="zh-CN" w:bidi="ar"/>
              </w:rPr>
              <w:t>Responsabile Plesso/area</w:t>
            </w:r>
            <w:r>
              <w:rPr>
                <w:rFonts w:eastAsia="SimSun"/>
                <w:color w:val="000000"/>
                <w:lang w:eastAsia="zh-CN" w:bidi="ar"/>
              </w:rPr>
              <w:t xml:space="preserve"> amministrativa - 2 punti</w:t>
            </w:r>
            <w:r w:rsidRPr="004F0BA0">
              <w:rPr>
                <w:rFonts w:eastAsia="SimSun"/>
                <w:color w:val="000000"/>
                <w:lang w:eastAsia="zh-CN" w:bidi="ar"/>
              </w:rPr>
              <w:t xml:space="preserve"> </w:t>
            </w:r>
          </w:p>
          <w:p w:rsidR="005B48EC" w:rsidRDefault="008F37CD">
            <w:pPr>
              <w:widowControl/>
              <w:ind w:leftChars="100" w:left="220" w:rightChars="99" w:right="218"/>
              <w:jc w:val="both"/>
            </w:pPr>
            <w:r w:rsidRPr="004F0BA0">
              <w:rPr>
                <w:rFonts w:eastAsia="SimSun"/>
                <w:color w:val="000000"/>
                <w:lang w:eastAsia="zh-CN" w:bidi="ar"/>
              </w:rPr>
              <w:t xml:space="preserve">Referente area </w:t>
            </w:r>
            <w:r>
              <w:rPr>
                <w:rFonts w:eastAsia="SimSun"/>
                <w:color w:val="000000"/>
                <w:lang w:eastAsia="zh-CN" w:bidi="ar"/>
              </w:rPr>
              <w:t>- 3</w:t>
            </w:r>
            <w:r w:rsidRPr="004F0BA0">
              <w:rPr>
                <w:rFonts w:eastAsia="SimSun"/>
                <w:color w:val="000000"/>
                <w:lang w:eastAsia="zh-CN" w:bidi="ar"/>
              </w:rPr>
              <w:t xml:space="preserve"> punti </w:t>
            </w:r>
          </w:p>
          <w:p w:rsidR="005B48EC" w:rsidRDefault="008F37CD">
            <w:pPr>
              <w:widowControl/>
              <w:ind w:leftChars="100" w:left="220" w:rightChars="99" w:right="218"/>
              <w:jc w:val="both"/>
            </w:pPr>
            <w:r w:rsidRPr="004F0BA0">
              <w:rPr>
                <w:rFonts w:eastAsia="SimSun"/>
                <w:color w:val="000000"/>
                <w:lang w:eastAsia="zh-CN" w:bidi="ar"/>
              </w:rPr>
              <w:t xml:space="preserve">Funzione strumentale </w:t>
            </w:r>
            <w:r>
              <w:rPr>
                <w:rFonts w:eastAsia="SimSun"/>
                <w:color w:val="000000"/>
                <w:lang w:eastAsia="zh-CN" w:bidi="ar"/>
              </w:rPr>
              <w:t>- 4</w:t>
            </w:r>
            <w:r w:rsidRPr="004F0BA0">
              <w:rPr>
                <w:rFonts w:eastAsia="SimSun"/>
                <w:color w:val="000000"/>
                <w:lang w:eastAsia="zh-CN" w:bidi="ar"/>
              </w:rPr>
              <w:t xml:space="preserve"> punti </w:t>
            </w:r>
          </w:p>
          <w:p w:rsidR="005B48EC" w:rsidRDefault="008F37CD">
            <w:pPr>
              <w:widowControl/>
              <w:ind w:leftChars="100" w:left="220" w:rightChars="99" w:right="218"/>
              <w:jc w:val="both"/>
            </w:pPr>
            <w:r w:rsidRPr="004F0BA0">
              <w:rPr>
                <w:rFonts w:eastAsia="SimSun"/>
                <w:color w:val="000000"/>
                <w:lang w:eastAsia="zh-CN" w:bidi="ar"/>
              </w:rPr>
              <w:t xml:space="preserve">Collaboratore Dirigente scolastico </w:t>
            </w:r>
            <w:r>
              <w:rPr>
                <w:rFonts w:eastAsia="SimSun"/>
                <w:color w:val="000000"/>
                <w:lang w:eastAsia="zh-CN" w:bidi="ar"/>
              </w:rPr>
              <w:t>- 5</w:t>
            </w:r>
            <w:r w:rsidRPr="004F0BA0">
              <w:rPr>
                <w:rFonts w:eastAsia="SimSun"/>
                <w:color w:val="000000"/>
                <w:lang w:eastAsia="zh-CN" w:bidi="ar"/>
              </w:rPr>
              <w:t xml:space="preserve"> punti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537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line="265" w:lineRule="exact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>Anzianità</w:t>
            </w:r>
            <w:r>
              <w:rPr>
                <w:b/>
                <w:spacing w:val="91"/>
              </w:rPr>
              <w:t xml:space="preserve"> </w:t>
            </w:r>
            <w:r>
              <w:rPr>
                <w:b/>
              </w:rPr>
              <w:t xml:space="preserve">di  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 xml:space="preserve">ruolo  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presso  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 xml:space="preserve">codesta  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Istituzione</w:t>
            </w:r>
          </w:p>
          <w:p w:rsidR="005B48EC" w:rsidRDefault="008F37CD">
            <w:pPr>
              <w:pStyle w:val="TableParagraph"/>
              <w:spacing w:line="252" w:lineRule="exact"/>
              <w:ind w:leftChars="100" w:left="220" w:rightChars="99" w:right="218"/>
              <w:jc w:val="both"/>
            </w:pPr>
            <w:r>
              <w:rPr>
                <w:b/>
              </w:rPr>
              <w:t>scolastica</w:t>
            </w:r>
            <w:r>
              <w:rPr>
                <w:b/>
                <w:spacing w:val="-4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punti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anno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4"/>
              </w:rPr>
              <w:t xml:space="preserve"> </w:t>
            </w:r>
            <w:r>
              <w:t>10)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1075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ind w:leftChars="100" w:left="220" w:rightChars="99" w:right="218"/>
              <w:jc w:val="both"/>
            </w:pPr>
            <w:r>
              <w:rPr>
                <w:b/>
              </w:rPr>
              <w:t>Esperienze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 xml:space="preserve">in qualità di esperto/tutor in corsi finanziati con PNRR,  </w:t>
            </w:r>
            <w:r>
              <w:rPr>
                <w:b/>
              </w:rPr>
              <w:t>PON,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POR,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</w:rPr>
              <w:t>OF,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POLO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Regionale,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Miur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punt</w:t>
            </w:r>
            <w:r>
              <w:t xml:space="preserve">i per corso,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865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 xml:space="preserve">Partecipazione a corsi finanziati con PNRR,  </w:t>
            </w:r>
            <w:r>
              <w:rPr>
                <w:b/>
              </w:rPr>
              <w:t>PON,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POR,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</w:rPr>
              <w:t>OF,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POLO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Regionale,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Miur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punt</w:t>
            </w:r>
            <w:r>
              <w:t xml:space="preserve">o per corso, </w:t>
            </w:r>
            <w:r>
              <w:t>fino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punti)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803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line="265" w:lineRule="exact"/>
              <w:ind w:leftChars="100" w:left="220" w:rightChars="99" w:right="218"/>
              <w:jc w:val="both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nell’ambito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mobilità</w:t>
            </w:r>
          </w:p>
          <w:p w:rsidR="005B48EC" w:rsidRDefault="008F37CD">
            <w:pPr>
              <w:pStyle w:val="TableParagraph"/>
              <w:spacing w:line="267" w:lineRule="exact"/>
              <w:ind w:leftChars="100" w:left="220" w:rightChars="99" w:right="218"/>
              <w:jc w:val="both"/>
            </w:pPr>
            <w:r>
              <w:rPr>
                <w:b/>
              </w:rPr>
              <w:t>transnazionale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Progetti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Erasmus+,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Twinning</w:t>
            </w:r>
            <w:proofErr w:type="spellEnd"/>
            <w:r>
              <w:rPr>
                <w:b/>
              </w:rPr>
              <w:t>, PON</w:t>
            </w:r>
            <w:r>
              <w:rPr>
                <w:b/>
                <w:spacing w:val="37"/>
              </w:rPr>
              <w:t xml:space="preserve"> </w:t>
            </w:r>
            <w:r>
              <w:t>(punti</w:t>
            </w:r>
            <w: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anno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max</w:t>
            </w:r>
            <w:proofErr w:type="spellEnd"/>
            <w:r>
              <w:rPr>
                <w:spacing w:val="1"/>
              </w:rPr>
              <w:t xml:space="preserve"> </w:t>
            </w:r>
            <w:r>
              <w:t>5)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503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line="251" w:lineRule="exact"/>
              <w:ind w:leftChars="100" w:left="220" w:rightChars="99" w:right="21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Referente Progettazione e coordinamento Erasmus+ </w:t>
            </w:r>
            <w:r>
              <w:t>(punti 10)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523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line="251" w:lineRule="exact"/>
              <w:ind w:leftChars="100" w:left="220" w:rightChars="99" w:right="218"/>
              <w:jc w:val="both"/>
            </w:pPr>
            <w:r>
              <w:rPr>
                <w:b/>
                <w:bCs/>
              </w:rPr>
              <w:t xml:space="preserve">Componente Nucleo Erasmus+ </w:t>
            </w:r>
            <w:r>
              <w:rPr>
                <w:b/>
                <w:bCs/>
              </w:rPr>
              <w:t xml:space="preserve">PNRR </w:t>
            </w:r>
            <w:r>
              <w:t>(punti 5)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268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line="248" w:lineRule="exact"/>
              <w:ind w:leftChars="100" w:left="220" w:right="33"/>
              <w:jc w:val="both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Totale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  <w:tr w:rsidR="005B48EC">
        <w:trPr>
          <w:trHeight w:val="294"/>
          <w:jc w:val="center"/>
        </w:trPr>
        <w:tc>
          <w:tcPr>
            <w:tcW w:w="5687" w:type="dxa"/>
          </w:tcPr>
          <w:p w:rsidR="005B48EC" w:rsidRDefault="008F37CD">
            <w:pPr>
              <w:pStyle w:val="TableParagraph"/>
              <w:spacing w:before="1" w:line="273" w:lineRule="exact"/>
              <w:ind w:leftChars="100" w:left="220" w:right="35"/>
              <w:jc w:val="both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COMPLESSIVO</w:t>
            </w:r>
          </w:p>
        </w:tc>
        <w:tc>
          <w:tcPr>
            <w:tcW w:w="1408" w:type="dxa"/>
          </w:tcPr>
          <w:p w:rsidR="005B48EC" w:rsidRDefault="005B48EC">
            <w:pPr>
              <w:pStyle w:val="TableParagraph"/>
              <w:jc w:val="both"/>
            </w:pPr>
          </w:p>
        </w:tc>
        <w:tc>
          <w:tcPr>
            <w:tcW w:w="1474" w:type="dxa"/>
          </w:tcPr>
          <w:p w:rsidR="005B48EC" w:rsidRDefault="005B48EC">
            <w:pPr>
              <w:pStyle w:val="TableParagraph"/>
              <w:jc w:val="both"/>
            </w:pPr>
          </w:p>
        </w:tc>
      </w:tr>
    </w:tbl>
    <w:p w:rsidR="005B48EC" w:rsidRDefault="005B48EC">
      <w:pPr>
        <w:jc w:val="both"/>
      </w:pPr>
    </w:p>
    <w:p w:rsidR="005B48EC" w:rsidRDefault="008F37CD">
      <w:pPr>
        <w:widowControl/>
        <w:jc w:val="both"/>
      </w:pPr>
      <w:proofErr w:type="spellStart"/>
      <w:r>
        <w:rPr>
          <w:rFonts w:eastAsia="Calibri-Bold"/>
          <w:b/>
          <w:bCs/>
          <w:color w:val="7030A0"/>
          <w:lang w:val="en-US" w:eastAsia="zh-CN" w:bidi="ar"/>
        </w:rPr>
        <w:t>Criteri</w:t>
      </w:r>
      <w:proofErr w:type="spellEnd"/>
      <w:r>
        <w:rPr>
          <w:rFonts w:eastAsia="Calibri-Bold"/>
          <w:b/>
          <w:bCs/>
          <w:color w:val="7030A0"/>
          <w:lang w:val="en-US" w:eastAsia="zh-CN" w:bidi="ar"/>
        </w:rPr>
        <w:t xml:space="preserve"> di </w:t>
      </w:r>
      <w:proofErr w:type="spellStart"/>
      <w:r>
        <w:rPr>
          <w:rFonts w:eastAsia="Calibri-Bold"/>
          <w:b/>
          <w:bCs/>
          <w:color w:val="7030A0"/>
          <w:lang w:val="en-US" w:eastAsia="zh-CN" w:bidi="ar"/>
        </w:rPr>
        <w:t>Parità</w:t>
      </w:r>
      <w:proofErr w:type="spellEnd"/>
      <w:r>
        <w:rPr>
          <w:rFonts w:eastAsia="Calibri-Bold"/>
          <w:b/>
          <w:bCs/>
          <w:color w:val="7030A0"/>
          <w:lang w:val="en-US" w:eastAsia="zh-CN" w:bidi="ar"/>
        </w:rPr>
        <w:t xml:space="preserve"> </w:t>
      </w:r>
    </w:p>
    <w:p w:rsidR="005B48EC" w:rsidRPr="004F0BA0" w:rsidRDefault="008F37CD">
      <w:pPr>
        <w:widowControl/>
        <w:jc w:val="both"/>
        <w:rPr>
          <w:rFonts w:eastAsia="SimSun"/>
          <w:color w:val="000000"/>
          <w:lang w:eastAsia="zh-CN" w:bidi="ar"/>
        </w:rPr>
      </w:pPr>
      <w:r w:rsidRPr="004F0BA0">
        <w:rPr>
          <w:rFonts w:eastAsia="SimSun"/>
          <w:color w:val="000000"/>
          <w:lang w:eastAsia="zh-CN" w:bidi="ar"/>
        </w:rPr>
        <w:t>In caso di parità di punteggio totale tra due o più candidati, verranno applicati i seguenti criteri di priorità:</w:t>
      </w:r>
    </w:p>
    <w:p w:rsidR="005B48EC" w:rsidRDefault="008F37CD">
      <w:pPr>
        <w:widowControl/>
        <w:jc w:val="both"/>
      </w:pPr>
      <w:r w:rsidRPr="004F0BA0">
        <w:rPr>
          <w:rFonts w:eastAsia="SimSun"/>
          <w:color w:val="000000"/>
          <w:lang w:eastAsia="zh-CN" w:bidi="ar"/>
        </w:rPr>
        <w:t xml:space="preserve">1. Prima Esperienza Formativa all'Estero: precedenza ai candidati alla prima esperienza formativa all'estero. </w:t>
      </w:r>
    </w:p>
    <w:p w:rsidR="005B48EC" w:rsidRDefault="008F37CD">
      <w:pPr>
        <w:widowControl/>
        <w:jc w:val="both"/>
        <w:rPr>
          <w:rFonts w:eastAsia="SimSun"/>
          <w:color w:val="000000"/>
          <w:lang w:val="en-US" w:eastAsia="zh-CN" w:bidi="ar"/>
        </w:rPr>
      </w:pPr>
      <w:r w:rsidRPr="004F0BA0">
        <w:rPr>
          <w:rFonts w:eastAsia="SimSun"/>
          <w:color w:val="000000"/>
          <w:lang w:eastAsia="zh-CN" w:bidi="ar"/>
        </w:rPr>
        <w:t xml:space="preserve">2. Età del Candidato: in caso di ulteriore parità, la preferenza è data al candidato più giovane, secondo quanto previsto dall'Art. </w:t>
      </w:r>
      <w:r>
        <w:rPr>
          <w:rFonts w:eastAsia="SimSun"/>
          <w:color w:val="000000"/>
          <w:lang w:val="en-US" w:eastAsia="zh-CN" w:bidi="ar"/>
        </w:rPr>
        <w:t>35, comma 4-b</w:t>
      </w:r>
      <w:r>
        <w:rPr>
          <w:rFonts w:eastAsia="SimSun"/>
          <w:color w:val="000000"/>
          <w:lang w:val="en-US" w:eastAsia="zh-CN" w:bidi="ar"/>
        </w:rPr>
        <w:t xml:space="preserve">is del </w:t>
      </w:r>
      <w:proofErr w:type="spellStart"/>
      <w:r>
        <w:rPr>
          <w:rFonts w:eastAsia="SimSun"/>
          <w:color w:val="000000"/>
          <w:lang w:val="en-US" w:eastAsia="zh-CN" w:bidi="ar"/>
        </w:rPr>
        <w:t>Decreto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Legislativo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30 </w:t>
      </w:r>
      <w:proofErr w:type="spellStart"/>
      <w:r>
        <w:rPr>
          <w:rFonts w:eastAsia="SimSun"/>
          <w:color w:val="000000"/>
          <w:lang w:val="en-US" w:eastAsia="zh-CN" w:bidi="ar"/>
        </w:rPr>
        <w:t>marzo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2001, n. 165. </w:t>
      </w:r>
    </w:p>
    <w:p w:rsidR="005B48EC" w:rsidRDefault="005B48EC">
      <w:pPr>
        <w:widowControl/>
        <w:jc w:val="both"/>
        <w:rPr>
          <w:rFonts w:eastAsia="SimSun"/>
          <w:color w:val="000000"/>
          <w:lang w:val="en-US" w:eastAsia="zh-CN" w:bidi="ar"/>
        </w:rPr>
      </w:pPr>
    </w:p>
    <w:p w:rsidR="005B48EC" w:rsidRDefault="008F37CD">
      <w:pPr>
        <w:widowControl/>
        <w:jc w:val="both"/>
        <w:rPr>
          <w:rFonts w:eastAsia="SimSun"/>
          <w:color w:val="000000"/>
          <w:lang w:val="en-US" w:eastAsia="zh-CN" w:bidi="ar"/>
        </w:rPr>
      </w:pPr>
      <w:r>
        <w:rPr>
          <w:rFonts w:eastAsia="SimSun"/>
          <w:color w:val="000000"/>
          <w:lang w:val="en-US" w:eastAsia="zh-CN" w:bidi="ar"/>
        </w:rPr>
        <w:t xml:space="preserve">Data __________________________ </w:t>
      </w:r>
      <w:r>
        <w:rPr>
          <w:rFonts w:eastAsia="SimSun"/>
          <w:color w:val="000000"/>
          <w:lang w:eastAsia="zh-CN" w:bidi="ar"/>
        </w:rPr>
        <w:tab/>
      </w:r>
      <w:r>
        <w:rPr>
          <w:rFonts w:eastAsia="SimSun"/>
          <w:color w:val="000000"/>
          <w:lang w:eastAsia="zh-CN" w:bidi="ar"/>
        </w:rPr>
        <w:tab/>
      </w:r>
      <w:r>
        <w:rPr>
          <w:rFonts w:eastAsia="SimSun"/>
          <w:color w:val="000000"/>
          <w:lang w:eastAsia="zh-CN" w:bidi="ar"/>
        </w:rPr>
        <w:tab/>
      </w:r>
      <w:r>
        <w:rPr>
          <w:rFonts w:eastAsia="SimSun"/>
          <w:color w:val="000000"/>
          <w:lang w:val="en-US" w:eastAsia="zh-CN" w:bidi="ar"/>
        </w:rPr>
        <w:t>Firma________________________</w:t>
      </w:r>
    </w:p>
    <w:p w:rsidR="005B48EC" w:rsidRDefault="005B48EC">
      <w:pPr>
        <w:widowControl/>
        <w:jc w:val="both"/>
        <w:rPr>
          <w:rFonts w:eastAsia="SimSun"/>
          <w:color w:val="000000"/>
          <w:lang w:val="en-US" w:eastAsia="zh-CN" w:bidi="ar"/>
        </w:rPr>
      </w:pPr>
    </w:p>
    <w:p w:rsidR="005B48EC" w:rsidRDefault="008F37CD">
      <w:r>
        <w:rPr>
          <w:rFonts w:eastAsia="Calibri-Bold"/>
          <w:b/>
          <w:bCs/>
          <w:color w:val="7030A0"/>
          <w:sz w:val="28"/>
          <w:szCs w:val="28"/>
          <w:lang w:val="en-US" w:eastAsia="zh-CN" w:bidi="ar"/>
        </w:rPr>
        <w:br w:type="page"/>
      </w:r>
    </w:p>
    <w:sectPr w:rsidR="005B48EC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7CD" w:rsidRDefault="008F37CD">
      <w:r>
        <w:separator/>
      </w:r>
    </w:p>
  </w:endnote>
  <w:endnote w:type="continuationSeparator" w:id="0">
    <w:p w:rsidR="008F37CD" w:rsidRDefault="008F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-Bold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7CD" w:rsidRDefault="008F37CD">
      <w:r>
        <w:separator/>
      </w:r>
    </w:p>
  </w:footnote>
  <w:footnote w:type="continuationSeparator" w:id="0">
    <w:p w:rsidR="008F37CD" w:rsidRDefault="008F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8EC" w:rsidRDefault="008F37CD">
    <w:pPr>
      <w:pStyle w:val="Intestazion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-1270</wp:posOffset>
          </wp:positionH>
          <wp:positionV relativeFrom="paragraph">
            <wp:posOffset>32385</wp:posOffset>
          </wp:positionV>
          <wp:extent cx="1541145" cy="321310"/>
          <wp:effectExtent l="0" t="0" r="8255" b="8890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magine 6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2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74184"/>
    <w:multiLevelType w:val="multilevel"/>
    <w:tmpl w:val="30A74184"/>
    <w:lvl w:ilvl="0">
      <w:numFmt w:val="bullet"/>
      <w:lvlText w:val=""/>
      <w:lvlJc w:val="left"/>
      <w:pPr>
        <w:ind w:left="40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843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287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731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175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61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06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507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EC"/>
    <w:rsid w:val="004F0BA0"/>
    <w:rsid w:val="005B48EC"/>
    <w:rsid w:val="008F37CD"/>
    <w:rsid w:val="113F25DB"/>
    <w:rsid w:val="3E181410"/>
    <w:rsid w:val="4E781991"/>
    <w:rsid w:val="57A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968CBF-2F4E-43EB-B79A-A6EA5D16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idipagina">
    <w:name w:val="foot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1">
    <w:name w:val="Table Normal1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idami</dc:creator>
  <cp:lastModifiedBy>Administrator</cp:lastModifiedBy>
  <cp:revision>2</cp:revision>
  <dcterms:created xsi:type="dcterms:W3CDTF">2025-10-31T10:46:00Z</dcterms:created>
  <dcterms:modified xsi:type="dcterms:W3CDTF">2025-10-31T10:46:00Z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A7B24FB2EC0D40098125BDD8BDD30C74_12</vt:lpwstr>
  </property>
</Properties>
</file>